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91B" w:rsidRDefault="00DF4F7E" w:rsidP="00DF4F7E">
      <w:pPr>
        <w:jc w:val="center"/>
        <w:rPr>
          <w:rFonts w:ascii="Times New Roman" w:hAnsi="Times New Roman"/>
          <w:b/>
          <w:bCs/>
          <w:sz w:val="18"/>
          <w:szCs w:val="18"/>
          <w:lang w:val="zh-CN"/>
        </w:rPr>
      </w:pPr>
      <w:r>
        <w:rPr>
          <w:rFonts w:ascii="Times New Roman" w:hAnsi="Times New Roman"/>
          <w:b/>
          <w:bCs/>
          <w:sz w:val="18"/>
          <w:szCs w:val="18"/>
          <w:lang w:val="zh-CN"/>
        </w:rPr>
        <w:t>输送单元装置侧信号线与端子排号的分配</w:t>
      </w:r>
    </w:p>
    <w:tbl>
      <w:tblPr>
        <w:tblW w:w="743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1070"/>
        <w:gridCol w:w="1372"/>
        <w:gridCol w:w="1056"/>
        <w:gridCol w:w="1117"/>
        <w:gridCol w:w="1756"/>
      </w:tblGrid>
      <w:tr w:rsidR="00DF4F7E" w:rsidTr="00A50F37">
        <w:trPr>
          <w:trHeight w:val="425"/>
          <w:jc w:val="center"/>
        </w:trPr>
        <w:tc>
          <w:tcPr>
            <w:tcW w:w="3503" w:type="dxa"/>
            <w:gridSpan w:val="3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输入端口中间层</w:t>
            </w:r>
          </w:p>
        </w:tc>
        <w:tc>
          <w:tcPr>
            <w:tcW w:w="3929" w:type="dxa"/>
            <w:gridSpan w:val="3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输出端口中间层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端子排号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设备符号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信号线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端子排号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设备符号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信号线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SC1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原点开关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LK1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右限位开关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LK2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左限位开关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1Y1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升降</w:t>
            </w:r>
            <w:r>
              <w:rPr>
                <w:rFonts w:hint="eastAsia"/>
                <w:sz w:val="18"/>
                <w:szCs w:val="18"/>
                <w:lang w:val="zh-CN"/>
              </w:rPr>
              <w:t>气缸</w:t>
            </w:r>
            <w:r>
              <w:rPr>
                <w:sz w:val="18"/>
                <w:szCs w:val="18"/>
                <w:lang w:val="zh-CN"/>
              </w:rPr>
              <w:t>电磁阀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1B1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下降到位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左旋电磁阀线圈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1B2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上升到位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右旋电磁阀线圈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7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3B1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左旋到位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7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伸缩电磁阀</w:t>
            </w:r>
            <w:r>
              <w:rPr>
                <w:rFonts w:hint="eastAsia"/>
                <w:sz w:val="18"/>
                <w:szCs w:val="18"/>
                <w:lang w:val="zh-CN"/>
              </w:rPr>
              <w:t>线圈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8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3B2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右旋到位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8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夹紧电磁阀线圈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9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2B2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伸出到位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9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松开电磁阀线圈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10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2B1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缩回到位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0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伸缩电磁阀</w:t>
            </w:r>
            <w:r>
              <w:rPr>
                <w:rFonts w:hint="eastAsia"/>
                <w:sz w:val="18"/>
                <w:szCs w:val="18"/>
                <w:lang w:val="zh-CN"/>
              </w:rPr>
              <w:t>线圈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11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4B1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夹紧到位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夹紧电磁阀线圈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5B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伸出到位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松开电磁阀线圈</w:t>
            </w: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5B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缩回到位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:rsidR="00DF4F7E" w:rsidTr="00A50F37">
        <w:trPr>
          <w:trHeight w:val="425"/>
          <w:jc w:val="center"/>
        </w:trPr>
        <w:tc>
          <w:tcPr>
            <w:tcW w:w="1061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070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6B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372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夹紧到位</w:t>
            </w:r>
          </w:p>
        </w:tc>
        <w:tc>
          <w:tcPr>
            <w:tcW w:w="10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117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:rsidR="00DF4F7E" w:rsidTr="00A50F37">
        <w:trPr>
          <w:trHeight w:val="425"/>
          <w:jc w:val="center"/>
        </w:trPr>
        <w:tc>
          <w:tcPr>
            <w:tcW w:w="3503" w:type="dxa"/>
            <w:gridSpan w:val="3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15</w:t>
            </w:r>
            <w:r>
              <w:rPr>
                <w:sz w:val="18"/>
                <w:szCs w:val="18"/>
                <w:lang w:val="zh-CN"/>
              </w:rPr>
              <w:t>～</w:t>
            </w:r>
            <w:r>
              <w:rPr>
                <w:sz w:val="18"/>
                <w:szCs w:val="18"/>
                <w:lang w:val="zh-CN"/>
              </w:rPr>
              <w:t>17</w:t>
            </w:r>
            <w:r>
              <w:rPr>
                <w:sz w:val="18"/>
                <w:szCs w:val="18"/>
                <w:lang w:val="zh-CN"/>
              </w:rPr>
              <w:t>号端子没有连接</w:t>
            </w:r>
          </w:p>
        </w:tc>
        <w:tc>
          <w:tcPr>
            <w:tcW w:w="3929" w:type="dxa"/>
            <w:gridSpan w:val="3"/>
            <w:vAlign w:val="center"/>
          </w:tcPr>
          <w:p w:rsidR="00DF4F7E" w:rsidRDefault="00DF4F7E" w:rsidP="00A50F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13</w:t>
            </w:r>
            <w:r>
              <w:rPr>
                <w:sz w:val="18"/>
                <w:szCs w:val="18"/>
                <w:lang w:val="zh-CN"/>
              </w:rPr>
              <w:t>～</w:t>
            </w:r>
            <w:r>
              <w:rPr>
                <w:sz w:val="18"/>
                <w:szCs w:val="18"/>
                <w:lang w:val="zh-CN"/>
              </w:rPr>
              <w:t>14</w:t>
            </w:r>
            <w:r>
              <w:rPr>
                <w:sz w:val="18"/>
                <w:szCs w:val="18"/>
                <w:lang w:val="zh-CN"/>
              </w:rPr>
              <w:t>号端子没有连接</w:t>
            </w:r>
          </w:p>
        </w:tc>
      </w:tr>
    </w:tbl>
    <w:p w:rsidR="00DF4F7E" w:rsidRDefault="00DF4F7E" w:rsidP="00DF4F7E">
      <w:pPr>
        <w:jc w:val="center"/>
      </w:pPr>
    </w:p>
    <w:p w:rsidR="00DF4F7E" w:rsidRDefault="00DF4F7E">
      <w:pPr>
        <w:widowControl/>
        <w:jc w:val="left"/>
      </w:pPr>
      <w:r>
        <w:br w:type="page"/>
      </w:r>
    </w:p>
    <w:p w:rsidR="00DF4F7E" w:rsidRDefault="00DF4F7E" w:rsidP="00DF4F7E">
      <w:pPr>
        <w:jc w:val="center"/>
        <w:rPr>
          <w:rFonts w:ascii="Times New Roman" w:hAnsi="Times New Roman"/>
          <w:b/>
          <w:bCs/>
          <w:sz w:val="18"/>
          <w:szCs w:val="18"/>
          <w:lang w:val="zh-CN"/>
        </w:rPr>
      </w:pPr>
      <w:r>
        <w:rPr>
          <w:rFonts w:ascii="Times New Roman" w:hAnsi="Times New Roman"/>
          <w:b/>
          <w:bCs/>
          <w:sz w:val="18"/>
          <w:szCs w:val="18"/>
          <w:lang w:val="zh-CN"/>
        </w:rPr>
        <w:lastRenderedPageBreak/>
        <w:t>输送</w:t>
      </w:r>
      <w:r w:rsidRPr="00841BE3">
        <w:rPr>
          <w:rFonts w:ascii="Times New Roman" w:hAnsi="Times New Roman"/>
          <w:b/>
          <w:bCs/>
          <w:sz w:val="18"/>
          <w:szCs w:val="18"/>
          <w:lang w:val="zh-CN"/>
        </w:rPr>
        <w:t>单元</w:t>
      </w:r>
      <w:r w:rsidRPr="00841BE3">
        <w:rPr>
          <w:rFonts w:ascii="Times New Roman" w:hAnsi="Times New Roman"/>
          <w:b/>
          <w:bCs/>
          <w:sz w:val="18"/>
          <w:szCs w:val="18"/>
          <w:lang w:val="zh-CN"/>
        </w:rPr>
        <w:t>PLC</w:t>
      </w:r>
      <w:r w:rsidRPr="00841BE3">
        <w:rPr>
          <w:rFonts w:ascii="Times New Roman" w:hAnsi="Times New Roman"/>
          <w:b/>
          <w:bCs/>
          <w:sz w:val="18"/>
          <w:szCs w:val="18"/>
          <w:lang w:val="zh-CN"/>
        </w:rPr>
        <w:t>的</w:t>
      </w:r>
      <w:r w:rsidRPr="00841BE3">
        <w:rPr>
          <w:rFonts w:ascii="Times New Roman" w:hAnsi="Times New Roman"/>
          <w:b/>
          <w:bCs/>
          <w:sz w:val="18"/>
          <w:szCs w:val="18"/>
          <w:lang w:val="zh-CN"/>
        </w:rPr>
        <w:t xml:space="preserve"> I/O</w:t>
      </w:r>
      <w:r w:rsidRPr="00841BE3">
        <w:rPr>
          <w:rFonts w:ascii="Times New Roman" w:hAnsi="Times New Roman"/>
          <w:b/>
          <w:bCs/>
          <w:sz w:val="18"/>
          <w:szCs w:val="18"/>
          <w:lang w:val="zh-CN"/>
        </w:rPr>
        <w:t>信号表</w:t>
      </w:r>
    </w:p>
    <w:tbl>
      <w:tblPr>
        <w:tblW w:w="742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800"/>
        <w:gridCol w:w="1557"/>
        <w:gridCol w:w="762"/>
        <w:gridCol w:w="657"/>
        <w:gridCol w:w="835"/>
        <w:gridCol w:w="1154"/>
        <w:gridCol w:w="1007"/>
      </w:tblGrid>
      <w:tr w:rsidR="00DF4F7E" w:rsidRPr="00841BE3" w:rsidTr="00A50F37">
        <w:trPr>
          <w:trHeight w:val="397"/>
          <w:jc w:val="center"/>
        </w:trPr>
        <w:tc>
          <w:tcPr>
            <w:tcW w:w="3767" w:type="dxa"/>
            <w:gridSpan w:val="4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输入信号</w:t>
            </w:r>
          </w:p>
        </w:tc>
        <w:tc>
          <w:tcPr>
            <w:tcW w:w="3653" w:type="dxa"/>
            <w:gridSpan w:val="4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输出信号</w:t>
            </w: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序号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PLC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输入点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信号名称</w:t>
            </w:r>
          </w:p>
        </w:tc>
        <w:tc>
          <w:tcPr>
            <w:tcW w:w="762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信号</w:t>
            </w:r>
          </w:p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来源</w:t>
            </w: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序号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PLC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输出点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信号名称</w:t>
            </w:r>
          </w:p>
        </w:tc>
        <w:tc>
          <w:tcPr>
            <w:tcW w:w="100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信号输出目标</w:t>
            </w: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0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原点检测</w:t>
            </w:r>
          </w:p>
        </w:tc>
        <w:tc>
          <w:tcPr>
            <w:tcW w:w="762" w:type="dxa"/>
            <w:vMerge w:val="restart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装置侧</w:t>
            </w: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Q0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0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脉冲</w:t>
            </w:r>
          </w:p>
        </w:tc>
        <w:tc>
          <w:tcPr>
            <w:tcW w:w="1007" w:type="dxa"/>
            <w:vMerge w:val="restart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伺服驱动器</w:t>
            </w: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右限位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Q0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方向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3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左限位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3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 w:hint="eastAsia"/>
                <w:sz w:val="18"/>
                <w:szCs w:val="18"/>
                <w:lang w:val="zh-CN"/>
              </w:rPr>
              <w:t>Q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0.2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 w:hint="eastAsia"/>
                <w:sz w:val="18"/>
                <w:szCs w:val="18"/>
                <w:lang w:val="zh-CN"/>
              </w:rPr>
              <w:t>留空</w:t>
            </w:r>
          </w:p>
        </w:tc>
        <w:tc>
          <w:tcPr>
            <w:tcW w:w="100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4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3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升降气缸下限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4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 w:hint="eastAsia"/>
                <w:sz w:val="18"/>
                <w:szCs w:val="18"/>
                <w:lang w:val="zh-CN"/>
              </w:rPr>
              <w:t>Q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0.3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1Y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007" w:type="dxa"/>
            <w:vMerge w:val="restart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 w:hint="eastAsia"/>
                <w:sz w:val="18"/>
                <w:szCs w:val="18"/>
                <w:lang w:val="zh-CN"/>
              </w:rPr>
              <w:t>电磁阀组</w:t>
            </w: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5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4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升降气缸上限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5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Q0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4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3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6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5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摆动气缸左极限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6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Q0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5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3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7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6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摆动气缸右极限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7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Q0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6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8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7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下伸缩气缸伸出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8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Q0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7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4Y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9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I1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0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下伸缩气缸缩回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9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Q1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0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4Y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10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I1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下气动手</w:t>
            </w:r>
            <w:proofErr w:type="gramStart"/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爪</w:t>
            </w:r>
            <w:proofErr w:type="gramEnd"/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夹紧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10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Q1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5Y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11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I1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伺服报警</w:t>
            </w:r>
          </w:p>
        </w:tc>
        <w:tc>
          <w:tcPr>
            <w:tcW w:w="762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伺服驱动器</w:t>
            </w: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11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sz w:val="18"/>
                <w:szCs w:val="18"/>
                <w:lang w:val="zh-CN"/>
              </w:rPr>
              <w:t>Q1.2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6Y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12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I1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3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上伸缩气缸伸出</w:t>
            </w:r>
          </w:p>
        </w:tc>
        <w:tc>
          <w:tcPr>
            <w:tcW w:w="762" w:type="dxa"/>
            <w:vMerge w:val="restart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装置侧</w:t>
            </w: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1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2</w:t>
            </w: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sz w:val="18"/>
                <w:szCs w:val="18"/>
                <w:lang w:val="zh-CN"/>
              </w:rPr>
              <w:t>Q1.3</w:t>
            </w: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电磁阀</w:t>
            </w: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6Y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1</w:t>
            </w:r>
          </w:p>
        </w:tc>
        <w:tc>
          <w:tcPr>
            <w:tcW w:w="1007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13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I1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4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上伸缩气缸缩回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100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  <w:tr w:rsidR="00DF4F7E" w:rsidRPr="00841BE3" w:rsidTr="00A50F37">
        <w:trPr>
          <w:trHeight w:val="397"/>
          <w:jc w:val="center"/>
        </w:trPr>
        <w:tc>
          <w:tcPr>
            <w:tcW w:w="648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14</w:t>
            </w:r>
          </w:p>
        </w:tc>
        <w:tc>
          <w:tcPr>
            <w:tcW w:w="800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I1</w:t>
            </w:r>
            <w:r w:rsidRPr="00841BE3">
              <w:rPr>
                <w:rFonts w:ascii="Times New Roman" w:hAnsi="Times New Roman"/>
                <w:sz w:val="18"/>
                <w:szCs w:val="18"/>
              </w:rPr>
              <w:t>.</w:t>
            </w:r>
            <w:r w:rsidRPr="00841BE3">
              <w:rPr>
                <w:rFonts w:ascii="Times New Roman" w:hAnsi="Times New Roman"/>
                <w:sz w:val="18"/>
                <w:szCs w:val="18"/>
                <w:lang w:val="zh-CN"/>
              </w:rPr>
              <w:t>5</w:t>
            </w:r>
          </w:p>
        </w:tc>
        <w:tc>
          <w:tcPr>
            <w:tcW w:w="15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hint="eastAsia"/>
                <w:sz w:val="18"/>
                <w:szCs w:val="18"/>
                <w:lang w:val="zh-CN"/>
              </w:rPr>
              <w:t>上气动手爪加紧</w:t>
            </w:r>
          </w:p>
        </w:tc>
        <w:tc>
          <w:tcPr>
            <w:tcW w:w="762" w:type="dxa"/>
            <w:vMerge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65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835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1154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  <w:tc>
          <w:tcPr>
            <w:tcW w:w="1007" w:type="dxa"/>
            <w:vAlign w:val="center"/>
          </w:tcPr>
          <w:p w:rsidR="00DF4F7E" w:rsidRPr="00841BE3" w:rsidRDefault="00DF4F7E" w:rsidP="00A50F3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</w:p>
        </w:tc>
      </w:tr>
    </w:tbl>
    <w:p w:rsidR="00DF4F7E" w:rsidRDefault="00DF4F7E" w:rsidP="00DF4F7E">
      <w:pPr>
        <w:jc w:val="center"/>
        <w:rPr>
          <w:rFonts w:hint="eastAsia"/>
        </w:rPr>
      </w:pPr>
      <w:bookmarkStart w:id="0" w:name="_GoBack"/>
      <w:bookmarkEnd w:id="0"/>
    </w:p>
    <w:sectPr w:rsidR="00DF4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CA9"/>
    <w:rsid w:val="00873CA9"/>
    <w:rsid w:val="0087691B"/>
    <w:rsid w:val="00DF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B1BA65-64F8-4A0F-8211-CF7D26CB8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2024-08-01T07:22:00Z</dcterms:created>
  <dcterms:modified xsi:type="dcterms:W3CDTF">2024-08-01T07:23:00Z</dcterms:modified>
</cp:coreProperties>
</file>